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49E9" w14:textId="77777777" w:rsidR="00E602F8" w:rsidRPr="00F4585D" w:rsidRDefault="00CC3DA6" w:rsidP="00E860B3">
      <w:pPr>
        <w:pStyle w:val="Title"/>
        <w:rPr>
          <w:sz w:val="52"/>
          <w:szCs w:val="52"/>
        </w:rPr>
      </w:pPr>
      <w:r w:rsidRPr="00F4585D">
        <w:rPr>
          <w:sz w:val="52"/>
          <w:szCs w:val="52"/>
        </w:rPr>
        <w:t>Waterwise Aquatic Centre Program</w:t>
      </w:r>
    </w:p>
    <w:p w14:paraId="4E15370D" w14:textId="77777777" w:rsidR="00A73980" w:rsidRDefault="00AB0362" w:rsidP="00E860B3">
      <w:pPr>
        <w:pStyle w:val="Subtitle"/>
      </w:pPr>
      <w:r>
        <w:t>Platinum Waterwise Aquatic Centre Application</w:t>
      </w:r>
    </w:p>
    <w:p w14:paraId="1EEDCB89" w14:textId="69A09797" w:rsidR="004A7624" w:rsidRDefault="00E04705" w:rsidP="004A7624">
      <w:pPr>
        <w:pStyle w:val="WCbody"/>
        <w:rPr>
          <w:color w:val="084975"/>
        </w:rPr>
      </w:pPr>
      <w:r w:rsidRPr="004310B0">
        <w:rPr>
          <w:color w:val="084975"/>
        </w:rPr>
        <w:t>Thank you for your centre’s commitment to the Wa</w:t>
      </w:r>
      <w:r w:rsidR="00AB13D9" w:rsidRPr="004310B0">
        <w:rPr>
          <w:color w:val="084975"/>
        </w:rPr>
        <w:t>terwise Aquatic Centre Program</w:t>
      </w:r>
      <w:r w:rsidRPr="004310B0">
        <w:rPr>
          <w:color w:val="084975"/>
        </w:rPr>
        <w:t>, a</w:t>
      </w:r>
      <w:r w:rsidR="004A7624">
        <w:rPr>
          <w:color w:val="084975"/>
        </w:rPr>
        <w:t xml:space="preserve">s a Gold Waterwise </w:t>
      </w:r>
      <w:r w:rsidR="004A7624" w:rsidRPr="00D229ED">
        <w:rPr>
          <w:color w:val="084975"/>
        </w:rPr>
        <w:t xml:space="preserve">Aquatic Centre </w:t>
      </w:r>
      <w:r w:rsidR="004A7624">
        <w:rPr>
          <w:color w:val="084975"/>
        </w:rPr>
        <w:t>you</w:t>
      </w:r>
      <w:r w:rsidR="004A7624" w:rsidRPr="00D229ED">
        <w:rPr>
          <w:color w:val="084975"/>
        </w:rPr>
        <w:t xml:space="preserve"> </w:t>
      </w:r>
      <w:r w:rsidR="004A7624">
        <w:rPr>
          <w:color w:val="084975"/>
        </w:rPr>
        <w:t xml:space="preserve">are </w:t>
      </w:r>
      <w:r w:rsidR="004A7624" w:rsidRPr="00D229ED">
        <w:rPr>
          <w:color w:val="084975"/>
        </w:rPr>
        <w:t xml:space="preserve">invited to apply for Platinum </w:t>
      </w:r>
      <w:r w:rsidR="004A7624">
        <w:rPr>
          <w:color w:val="084975"/>
        </w:rPr>
        <w:t xml:space="preserve">Waterwise </w:t>
      </w:r>
      <w:r w:rsidR="004A7624" w:rsidRPr="00D229ED">
        <w:rPr>
          <w:color w:val="084975"/>
        </w:rPr>
        <w:t>Aquatic Centre of the Year.</w:t>
      </w:r>
    </w:p>
    <w:p w14:paraId="23A60A22" w14:textId="77777777" w:rsidR="00E6703D" w:rsidRDefault="00E6703D" w:rsidP="00E6703D">
      <w:pPr>
        <w:autoSpaceDE w:val="0"/>
        <w:autoSpaceDN w:val="0"/>
        <w:adjustRightInd w:val="0"/>
        <w:spacing w:after="0" w:line="240" w:lineRule="auto"/>
        <w:rPr>
          <w:rFonts w:ascii="FWTIrmaRound-Regular" w:hAnsi="FWTIrmaRound-Regular" w:cs="FWTIrmaRound-Regular"/>
        </w:rPr>
      </w:pPr>
    </w:p>
    <w:p w14:paraId="33DF7924" w14:textId="77777777" w:rsidR="00E6703D" w:rsidRPr="00E6703D" w:rsidRDefault="00E6703D" w:rsidP="00E6703D">
      <w:pPr>
        <w:autoSpaceDE w:val="0"/>
        <w:autoSpaceDN w:val="0"/>
        <w:adjustRightInd w:val="0"/>
        <w:spacing w:after="0" w:line="240" w:lineRule="auto"/>
        <w:rPr>
          <w:rFonts w:ascii="FWTIrmaRound-Regular" w:hAnsi="FWTIrmaRound-Regular" w:cs="FWTIrmaRound-Regular"/>
        </w:rPr>
      </w:pPr>
    </w:p>
    <w:tbl>
      <w:tblPr>
        <w:tblStyle w:val="WaterCorp"/>
        <w:tblW w:w="9694" w:type="dxa"/>
        <w:tblLook w:val="0000" w:firstRow="0" w:lastRow="0" w:firstColumn="0" w:lastColumn="0" w:noHBand="0" w:noVBand="0"/>
      </w:tblPr>
      <w:tblGrid>
        <w:gridCol w:w="2146"/>
        <w:gridCol w:w="7548"/>
      </w:tblGrid>
      <w:tr w:rsidR="00CE55BF" w:rsidRPr="00525DE5" w14:paraId="4F174F5C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1F373C29" w14:textId="77777777" w:rsidR="00CE55BF" w:rsidRDefault="00CE55BF" w:rsidP="00CE5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Aquatic Centre Name</w:t>
            </w:r>
          </w:p>
        </w:tc>
        <w:tc>
          <w:tcPr>
            <w:tcW w:w="7548" w:type="dxa"/>
            <w:noWrap/>
          </w:tcPr>
          <w:p w14:paraId="250BC1D2" w14:textId="77777777" w:rsidR="00CE55BF" w:rsidRPr="00525DE5" w:rsidRDefault="00CE55BF" w:rsidP="00113CD4">
            <w:pPr>
              <w:rPr>
                <w:rFonts w:eastAsia="Times New Roman"/>
              </w:rPr>
            </w:pPr>
          </w:p>
        </w:tc>
      </w:tr>
      <w:tr w:rsidR="00F4585D" w:rsidRPr="00525DE5" w14:paraId="5E425945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4C4C4D7E" w14:textId="77777777" w:rsidR="00F4585D" w:rsidRPr="00525DE5" w:rsidRDefault="00CE55BF" w:rsidP="00CE5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Primary Contact</w:t>
            </w:r>
          </w:p>
        </w:tc>
        <w:tc>
          <w:tcPr>
            <w:tcW w:w="7548" w:type="dxa"/>
            <w:noWrap/>
          </w:tcPr>
          <w:p w14:paraId="2645C925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1D2E70FB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32679B30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Position</w:t>
            </w:r>
          </w:p>
        </w:tc>
        <w:tc>
          <w:tcPr>
            <w:tcW w:w="7548" w:type="dxa"/>
            <w:noWrap/>
          </w:tcPr>
          <w:p w14:paraId="4BB94239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4AAB8637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19B112B8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Phone Number</w:t>
            </w:r>
          </w:p>
        </w:tc>
        <w:tc>
          <w:tcPr>
            <w:tcW w:w="7548" w:type="dxa"/>
            <w:noWrap/>
          </w:tcPr>
          <w:p w14:paraId="3927E5E6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F4585D" w:rsidRPr="00525DE5" w14:paraId="26D8A9EA" w14:textId="77777777" w:rsidTr="00CE5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3148C7C5" w14:textId="77777777" w:rsidR="00F4585D" w:rsidRPr="00525DE5" w:rsidRDefault="00F4585D" w:rsidP="00113CD4">
            <w:pPr>
              <w:rPr>
                <w:rFonts w:eastAsia="Times New Roman"/>
              </w:rPr>
            </w:pPr>
            <w:r w:rsidRPr="00525DE5">
              <w:rPr>
                <w:rFonts w:eastAsia="Times New Roman"/>
              </w:rPr>
              <w:t>Email</w:t>
            </w:r>
            <w:r w:rsidR="00CE55BF">
              <w:rPr>
                <w:rFonts w:eastAsia="Times New Roman"/>
              </w:rPr>
              <w:t xml:space="preserve"> Address</w:t>
            </w:r>
          </w:p>
        </w:tc>
        <w:tc>
          <w:tcPr>
            <w:tcW w:w="7548" w:type="dxa"/>
            <w:noWrap/>
          </w:tcPr>
          <w:p w14:paraId="50249799" w14:textId="77777777" w:rsidR="00F4585D" w:rsidRPr="00525DE5" w:rsidRDefault="00F4585D" w:rsidP="00113CD4">
            <w:pPr>
              <w:rPr>
                <w:rFonts w:eastAsia="Times New Roman"/>
              </w:rPr>
            </w:pPr>
          </w:p>
        </w:tc>
      </w:tr>
      <w:tr w:rsidR="00286EEA" w:rsidRPr="00525DE5" w14:paraId="10201BFD" w14:textId="77777777" w:rsidTr="00CE5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2146" w:type="dxa"/>
            <w:noWrap/>
          </w:tcPr>
          <w:p w14:paraId="60FB4DF9" w14:textId="77777777" w:rsidR="00286EEA" w:rsidRPr="00525DE5" w:rsidRDefault="00286EEA" w:rsidP="00113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7548" w:type="dxa"/>
            <w:noWrap/>
          </w:tcPr>
          <w:p w14:paraId="23EB2CBD" w14:textId="77777777" w:rsidR="00286EEA" w:rsidRPr="00525DE5" w:rsidRDefault="00286EEA" w:rsidP="00113CD4">
            <w:pPr>
              <w:rPr>
                <w:rFonts w:eastAsia="Times New Roman"/>
              </w:rPr>
            </w:pPr>
          </w:p>
        </w:tc>
      </w:tr>
    </w:tbl>
    <w:p w14:paraId="3ADE7DC5" w14:textId="77777777" w:rsidR="00CC3DA6" w:rsidRDefault="00CC3DA6" w:rsidP="00CC3DA6"/>
    <w:tbl>
      <w:tblPr>
        <w:tblStyle w:val="WaterCorp"/>
        <w:tblW w:w="9694" w:type="dxa"/>
        <w:tblLook w:val="0000" w:firstRow="0" w:lastRow="0" w:firstColumn="0" w:lastColumn="0" w:noHBand="0" w:noVBand="0"/>
      </w:tblPr>
      <w:tblGrid>
        <w:gridCol w:w="9694"/>
      </w:tblGrid>
      <w:tr w:rsidR="00E04705" w:rsidRPr="00525DE5" w14:paraId="37F46094" w14:textId="77777777" w:rsidTr="00452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9694" w:type="dxa"/>
            <w:noWrap/>
          </w:tcPr>
          <w:p w14:paraId="048BC5A3" w14:textId="6DE13709" w:rsidR="00E04705" w:rsidRPr="00384CB4" w:rsidRDefault="00E04705" w:rsidP="00E04705">
            <w:pPr>
              <w:pStyle w:val="WCbody"/>
              <w:rPr>
                <w:color w:val="084975"/>
              </w:rPr>
            </w:pPr>
            <w:r>
              <w:rPr>
                <w:color w:val="084975"/>
              </w:rPr>
              <w:t xml:space="preserve">Submit a </w:t>
            </w:r>
            <w:r w:rsidR="00DA21EB">
              <w:rPr>
                <w:color w:val="084975"/>
              </w:rPr>
              <w:t xml:space="preserve">minimum </w:t>
            </w:r>
            <w:r w:rsidR="00CC283E">
              <w:rPr>
                <w:color w:val="084975"/>
              </w:rPr>
              <w:t>500</w:t>
            </w:r>
            <w:r>
              <w:rPr>
                <w:color w:val="084975"/>
              </w:rPr>
              <w:t xml:space="preserve"> </w:t>
            </w:r>
            <w:r w:rsidRPr="00D229ED">
              <w:rPr>
                <w:color w:val="084975"/>
              </w:rPr>
              <w:t>word application outlining the activities</w:t>
            </w:r>
            <w:r>
              <w:rPr>
                <w:color w:val="084975"/>
              </w:rPr>
              <w:t xml:space="preserve"> or initiatives </w:t>
            </w:r>
            <w:r w:rsidRPr="00D229ED">
              <w:rPr>
                <w:color w:val="084975"/>
              </w:rPr>
              <w:t xml:space="preserve">the centre has put in place in last 12 months to </w:t>
            </w:r>
            <w:r>
              <w:rPr>
                <w:color w:val="084975"/>
              </w:rPr>
              <w:t xml:space="preserve">demonstrate industry best practice in water efficiency. </w:t>
            </w:r>
          </w:p>
          <w:p w14:paraId="0129B43E" w14:textId="77777777" w:rsidR="00E04705" w:rsidRPr="00525DE5" w:rsidRDefault="00E04705" w:rsidP="00045D99">
            <w:pPr>
              <w:rPr>
                <w:rFonts w:eastAsia="Times New Roman"/>
              </w:rPr>
            </w:pPr>
          </w:p>
        </w:tc>
      </w:tr>
      <w:tr w:rsidR="00E04705" w:rsidRPr="00525DE5" w14:paraId="1CB2FE90" w14:textId="77777777" w:rsidTr="007816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9694" w:type="dxa"/>
            <w:noWrap/>
          </w:tcPr>
          <w:p w14:paraId="3529CE22" w14:textId="77777777" w:rsidR="00E04705" w:rsidRDefault="00E04705" w:rsidP="00045D99">
            <w:pPr>
              <w:rPr>
                <w:rFonts w:eastAsia="Times New Roman"/>
              </w:rPr>
            </w:pPr>
          </w:p>
          <w:p w14:paraId="1FD5AE6B" w14:textId="77777777" w:rsidR="00E04705" w:rsidRDefault="00E04705" w:rsidP="00045D99">
            <w:pPr>
              <w:rPr>
                <w:rFonts w:eastAsia="Times New Roman"/>
              </w:rPr>
            </w:pPr>
          </w:p>
          <w:p w14:paraId="6390FDF5" w14:textId="77777777" w:rsidR="00E04705" w:rsidRDefault="00E04705" w:rsidP="00045D99">
            <w:pPr>
              <w:rPr>
                <w:rFonts w:eastAsia="Times New Roman"/>
              </w:rPr>
            </w:pPr>
          </w:p>
          <w:p w14:paraId="4C6B9DF5" w14:textId="77777777" w:rsidR="00E04705" w:rsidRDefault="00E04705" w:rsidP="00045D99">
            <w:pPr>
              <w:rPr>
                <w:rFonts w:eastAsia="Times New Roman"/>
              </w:rPr>
            </w:pPr>
          </w:p>
          <w:p w14:paraId="5797A6CE" w14:textId="77777777" w:rsidR="00E04705" w:rsidRDefault="00E04705" w:rsidP="00045D99">
            <w:pPr>
              <w:rPr>
                <w:rFonts w:eastAsia="Times New Roman"/>
              </w:rPr>
            </w:pPr>
          </w:p>
          <w:p w14:paraId="6FE70EC4" w14:textId="77777777" w:rsidR="00E04705" w:rsidRDefault="00E04705" w:rsidP="00045D99">
            <w:pPr>
              <w:rPr>
                <w:rFonts w:eastAsia="Times New Roman"/>
              </w:rPr>
            </w:pPr>
          </w:p>
          <w:p w14:paraId="0E2E5E8E" w14:textId="77777777" w:rsidR="00E04705" w:rsidRDefault="00E04705" w:rsidP="00045D99">
            <w:pPr>
              <w:rPr>
                <w:rFonts w:eastAsia="Times New Roman"/>
              </w:rPr>
            </w:pPr>
          </w:p>
          <w:p w14:paraId="23EE300D" w14:textId="77777777" w:rsidR="00E04705" w:rsidRDefault="00E04705" w:rsidP="00045D99">
            <w:pPr>
              <w:rPr>
                <w:rFonts w:eastAsia="Times New Roman"/>
              </w:rPr>
            </w:pPr>
          </w:p>
          <w:p w14:paraId="03B61AA0" w14:textId="77777777" w:rsidR="00E04705" w:rsidRDefault="00E04705" w:rsidP="00045D99">
            <w:pPr>
              <w:rPr>
                <w:rFonts w:eastAsia="Times New Roman"/>
              </w:rPr>
            </w:pPr>
          </w:p>
          <w:p w14:paraId="7C280C91" w14:textId="77777777" w:rsidR="00E04705" w:rsidRDefault="00E04705" w:rsidP="00045D99">
            <w:pPr>
              <w:rPr>
                <w:rFonts w:eastAsia="Times New Roman"/>
              </w:rPr>
            </w:pPr>
          </w:p>
          <w:p w14:paraId="27770978" w14:textId="77777777" w:rsidR="00E04705" w:rsidRPr="00525DE5" w:rsidRDefault="00E04705" w:rsidP="00045D99">
            <w:pPr>
              <w:rPr>
                <w:rFonts w:eastAsia="Times New Roman"/>
              </w:rPr>
            </w:pPr>
          </w:p>
        </w:tc>
      </w:tr>
    </w:tbl>
    <w:p w14:paraId="19DC961C" w14:textId="77777777" w:rsidR="00E04705" w:rsidRDefault="00E04705" w:rsidP="00CC3DA6"/>
    <w:p w14:paraId="3E7761B3" w14:textId="77777777" w:rsidR="00E04705" w:rsidRDefault="00E04705" w:rsidP="00CC3DA6"/>
    <w:p w14:paraId="04EBEC58" w14:textId="77777777" w:rsidR="00571EDF" w:rsidRPr="00C06ABB" w:rsidRDefault="00F4585D" w:rsidP="00571EDF">
      <w:bookmarkStart w:id="1" w:name="_Toc482885672"/>
      <w:r>
        <w:t xml:space="preserve">Please </w:t>
      </w:r>
      <w:r w:rsidR="00571EDF" w:rsidRPr="00C06ABB">
        <w:t xml:space="preserve">email your completed </w:t>
      </w:r>
      <w:r w:rsidR="00E04705">
        <w:t>application</w:t>
      </w:r>
      <w:r w:rsidR="00571EDF" w:rsidRPr="00C06ABB">
        <w:t xml:space="preserve"> to</w:t>
      </w:r>
      <w:r>
        <w:t xml:space="preserve">: </w:t>
      </w:r>
    </w:p>
    <w:p w14:paraId="69D6970D" w14:textId="77777777" w:rsidR="00F4585D" w:rsidRPr="00CE55BF" w:rsidRDefault="00975874" w:rsidP="00571EDF">
      <w:pPr>
        <w:rPr>
          <w:b/>
        </w:rPr>
      </w:pPr>
      <w:r w:rsidRPr="00CE55BF">
        <w:rPr>
          <w:b/>
        </w:rPr>
        <w:t>Water Efficiency Partnerships</w:t>
      </w:r>
    </w:p>
    <w:p w14:paraId="544E93A0" w14:textId="0D624BEC" w:rsidR="00C62271" w:rsidRPr="00C62271" w:rsidRDefault="00CC283E" w:rsidP="000735F4">
      <w:hyperlink r:id="rId8" w:history="1">
        <w:r w:rsidR="00F4585D" w:rsidRPr="00096BB7">
          <w:rPr>
            <w:rStyle w:val="Hyperlink"/>
          </w:rPr>
          <w:t>WEpartnerships@watercorporation.com.au</w:t>
        </w:r>
      </w:hyperlink>
      <w:bookmarkEnd w:id="1"/>
    </w:p>
    <w:sectPr w:rsidR="00C62271" w:rsidRPr="00C62271" w:rsidSect="00E04705">
      <w:headerReference w:type="default" r:id="rId9"/>
      <w:footerReference w:type="default" r:id="rId10"/>
      <w:pgSz w:w="11906" w:h="16838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C85E" w14:textId="77777777" w:rsidR="009B6E01" w:rsidRDefault="009B6E01" w:rsidP="006E29F2">
      <w:pPr>
        <w:spacing w:after="0" w:line="240" w:lineRule="auto"/>
      </w:pPr>
      <w:r>
        <w:separator/>
      </w:r>
    </w:p>
  </w:endnote>
  <w:endnote w:type="continuationSeparator" w:id="0">
    <w:p w14:paraId="6BD26A17" w14:textId="77777777" w:rsidR="009B6E01" w:rsidRDefault="009B6E01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WTIrmaRou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DF02" w14:textId="77777777" w:rsidR="000D4354" w:rsidRPr="004F0C77" w:rsidRDefault="000D4354" w:rsidP="00BB1FA5">
    <w:pPr>
      <w:pStyle w:val="Footer"/>
      <w:framePr w:w="431" w:wrap="around" w:vAnchor="page" w:hAnchor="page" w:x="1016" w:y="15853"/>
      <w:rPr>
        <w:rStyle w:val="PageNumber"/>
      </w:rPr>
    </w:pPr>
    <w:r w:rsidRPr="004F0C77">
      <w:rPr>
        <w:rStyle w:val="PageNumber"/>
      </w:rPr>
      <w:fldChar w:fldCharType="begin"/>
    </w:r>
    <w:r w:rsidRPr="004F0C77">
      <w:rPr>
        <w:rStyle w:val="PageNumber"/>
      </w:rPr>
      <w:instrText xml:space="preserve">PAGE  </w:instrText>
    </w:r>
    <w:r w:rsidRPr="004F0C77">
      <w:rPr>
        <w:rStyle w:val="PageNumber"/>
      </w:rPr>
      <w:fldChar w:fldCharType="separate"/>
    </w:r>
    <w:r w:rsidR="00CE5707">
      <w:rPr>
        <w:rStyle w:val="PageNumber"/>
        <w:noProof/>
      </w:rPr>
      <w:t>1</w:t>
    </w:r>
    <w:r w:rsidRPr="004F0C77">
      <w:rPr>
        <w:rStyle w:val="PageNumber"/>
      </w:rPr>
      <w:fldChar w:fldCharType="end"/>
    </w:r>
  </w:p>
  <w:p w14:paraId="39EE4D75" w14:textId="09534824" w:rsidR="000D4354" w:rsidRDefault="000735F4" w:rsidP="00CE5707">
    <w:pPr>
      <w:tabs>
        <w:tab w:val="left" w:pos="8265"/>
      </w:tabs>
    </w:pPr>
    <w:r w:rsidRPr="004E4F39">
      <w:rPr>
        <w:noProof/>
        <w:lang w:eastAsia="en-AU"/>
      </w:rPr>
      <w:drawing>
        <wp:anchor distT="0" distB="0" distL="114300" distR="114300" simplePos="0" relativeHeight="251722752" behindDoc="0" locked="0" layoutInCell="1" allowOverlap="1" wp14:anchorId="7B85CB2A" wp14:editId="29FB93B3">
          <wp:simplePos x="0" y="0"/>
          <wp:positionH relativeFrom="column">
            <wp:posOffset>4006215</wp:posOffset>
          </wp:positionH>
          <wp:positionV relativeFrom="paragraph">
            <wp:posOffset>224790</wp:posOffset>
          </wp:positionV>
          <wp:extent cx="2230755" cy="51498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14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09AF8C1E" wp14:editId="43DC0796">
          <wp:extent cx="1303020" cy="1113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4354">
      <w:rPr>
        <w:noProof/>
        <w:sz w:val="18"/>
        <w:szCs w:val="18"/>
        <w:lang w:eastAsia="en-AU"/>
      </w:rPr>
      <w:drawing>
        <wp:anchor distT="0" distB="0" distL="114300" distR="114300" simplePos="0" relativeHeight="251720704" behindDoc="1" locked="0" layoutInCell="1" allowOverlap="1" wp14:anchorId="449BEF94" wp14:editId="2043CB6D">
          <wp:simplePos x="0" y="0"/>
          <wp:positionH relativeFrom="column">
            <wp:posOffset>5139690</wp:posOffset>
          </wp:positionH>
          <wp:positionV relativeFrom="paragraph">
            <wp:posOffset>-3007360</wp:posOffset>
          </wp:positionV>
          <wp:extent cx="4135755" cy="5257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it_Foot_Internal_Logos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2"/>
                  <a:stretch/>
                </pic:blipFill>
                <pic:spPr bwMode="auto">
                  <a:xfrm>
                    <a:off x="0" y="0"/>
                    <a:ext cx="413575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521D" w14:textId="77777777" w:rsidR="009B6E01" w:rsidRDefault="009B6E01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1AE40406" w14:textId="77777777" w:rsidR="009B6E01" w:rsidRDefault="009B6E01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A15D" w14:textId="77777777" w:rsidR="001D17E8" w:rsidRDefault="001D17E8">
    <w:pPr>
      <w:pStyle w:val="Header"/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707392" behindDoc="1" locked="0" layoutInCell="1" allowOverlap="1" wp14:anchorId="1F273857" wp14:editId="3EA92F3B">
          <wp:simplePos x="0" y="0"/>
          <wp:positionH relativeFrom="column">
            <wp:posOffset>2917825</wp:posOffset>
          </wp:positionH>
          <wp:positionV relativeFrom="paragraph">
            <wp:posOffset>-107315</wp:posOffset>
          </wp:positionV>
          <wp:extent cx="3492500" cy="677990"/>
          <wp:effectExtent l="0" t="0" r="0" b="8255"/>
          <wp:wrapNone/>
          <wp:docPr id="31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s_V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7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576A6"/>
    <w:multiLevelType w:val="multilevel"/>
    <w:tmpl w:val="0FB27A20"/>
    <w:lvl w:ilvl="0">
      <w:start w:val="1"/>
      <w:numFmt w:val="bullet"/>
      <w:pStyle w:val="WCbullet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WCbullet2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75942847">
    <w:abstractNumId w:val="1"/>
  </w:num>
  <w:num w:numId="2" w16cid:durableId="141905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E01"/>
    <w:rsid w:val="00026D8A"/>
    <w:rsid w:val="00042517"/>
    <w:rsid w:val="00054ED9"/>
    <w:rsid w:val="000735F4"/>
    <w:rsid w:val="000930D7"/>
    <w:rsid w:val="00093B9C"/>
    <w:rsid w:val="000D4354"/>
    <w:rsid w:val="000E1F78"/>
    <w:rsid w:val="00154BA9"/>
    <w:rsid w:val="00176996"/>
    <w:rsid w:val="001B056C"/>
    <w:rsid w:val="001D17E8"/>
    <w:rsid w:val="001E1105"/>
    <w:rsid w:val="001E3934"/>
    <w:rsid w:val="001F0D13"/>
    <w:rsid w:val="002742A8"/>
    <w:rsid w:val="00286EEA"/>
    <w:rsid w:val="002B73DF"/>
    <w:rsid w:val="002F4CB5"/>
    <w:rsid w:val="00310956"/>
    <w:rsid w:val="00331BA2"/>
    <w:rsid w:val="003871D6"/>
    <w:rsid w:val="003C37D9"/>
    <w:rsid w:val="003C37F3"/>
    <w:rsid w:val="0041718E"/>
    <w:rsid w:val="004310B0"/>
    <w:rsid w:val="004507F1"/>
    <w:rsid w:val="00485BA0"/>
    <w:rsid w:val="004A7624"/>
    <w:rsid w:val="004C0D39"/>
    <w:rsid w:val="004E501B"/>
    <w:rsid w:val="004F0C77"/>
    <w:rsid w:val="0052197B"/>
    <w:rsid w:val="00571EDF"/>
    <w:rsid w:val="00606630"/>
    <w:rsid w:val="00686109"/>
    <w:rsid w:val="00697685"/>
    <w:rsid w:val="006E29F2"/>
    <w:rsid w:val="006F3899"/>
    <w:rsid w:val="00743FE1"/>
    <w:rsid w:val="00762060"/>
    <w:rsid w:val="007918B3"/>
    <w:rsid w:val="008212B5"/>
    <w:rsid w:val="008D45CD"/>
    <w:rsid w:val="009304DD"/>
    <w:rsid w:val="00972700"/>
    <w:rsid w:val="00975874"/>
    <w:rsid w:val="00990119"/>
    <w:rsid w:val="009B6E01"/>
    <w:rsid w:val="00A02336"/>
    <w:rsid w:val="00A21169"/>
    <w:rsid w:val="00A25707"/>
    <w:rsid w:val="00A51E73"/>
    <w:rsid w:val="00A73980"/>
    <w:rsid w:val="00A85759"/>
    <w:rsid w:val="00AB0362"/>
    <w:rsid w:val="00AB0B7D"/>
    <w:rsid w:val="00AB13D9"/>
    <w:rsid w:val="00AB78E3"/>
    <w:rsid w:val="00AE5E4F"/>
    <w:rsid w:val="00B31667"/>
    <w:rsid w:val="00B46436"/>
    <w:rsid w:val="00BB1FA5"/>
    <w:rsid w:val="00BB5897"/>
    <w:rsid w:val="00BC716B"/>
    <w:rsid w:val="00BC7C2E"/>
    <w:rsid w:val="00BD4C5D"/>
    <w:rsid w:val="00BE5AE4"/>
    <w:rsid w:val="00C15124"/>
    <w:rsid w:val="00C62271"/>
    <w:rsid w:val="00CC283E"/>
    <w:rsid w:val="00CC3DA6"/>
    <w:rsid w:val="00CD184A"/>
    <w:rsid w:val="00CE55BF"/>
    <w:rsid w:val="00CE5707"/>
    <w:rsid w:val="00D20F8E"/>
    <w:rsid w:val="00D46B29"/>
    <w:rsid w:val="00DA21EB"/>
    <w:rsid w:val="00DA448C"/>
    <w:rsid w:val="00E04705"/>
    <w:rsid w:val="00E26557"/>
    <w:rsid w:val="00E26AFB"/>
    <w:rsid w:val="00E602F8"/>
    <w:rsid w:val="00E6703D"/>
    <w:rsid w:val="00E6745D"/>
    <w:rsid w:val="00E67476"/>
    <w:rsid w:val="00E860B3"/>
    <w:rsid w:val="00EC3D0C"/>
    <w:rsid w:val="00EE3D35"/>
    <w:rsid w:val="00F11A3C"/>
    <w:rsid w:val="00F12C38"/>
    <w:rsid w:val="00F20535"/>
    <w:rsid w:val="00F4585D"/>
    <w:rsid w:val="00F9352E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55A8851"/>
  <w15:docId w15:val="{B41910E9-AD3B-48C5-838F-A2E54D3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C62271"/>
  </w:style>
  <w:style w:type="paragraph" w:styleId="Heading1">
    <w:name w:val="heading 1"/>
    <w:basedOn w:val="Normal"/>
    <w:next w:val="Normal"/>
    <w:link w:val="Heading1Char"/>
    <w:uiPriority w:val="1"/>
    <w:qFormat/>
    <w:rsid w:val="00B31667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95A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31667"/>
    <w:pPr>
      <w:keepNext/>
      <w:keepLines/>
      <w:spacing w:before="240" w:after="0" w:line="264" w:lineRule="auto"/>
      <w:outlineLvl w:val="1"/>
    </w:pPr>
    <w:rPr>
      <w:rFonts w:eastAsiaTheme="majorEastAsia"/>
      <w:b/>
      <w:color w:val="0095A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31667"/>
    <w:pPr>
      <w:keepNext/>
      <w:keepLines/>
      <w:spacing w:before="200" w:after="0" w:line="264" w:lineRule="auto"/>
      <w:outlineLvl w:val="2"/>
    </w:pPr>
    <w:rPr>
      <w:rFonts w:eastAsiaTheme="majorEastAsia"/>
      <w:color w:val="0095A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E860B3"/>
    <w:pPr>
      <w:spacing w:after="360" w:line="240" w:lineRule="auto"/>
    </w:pPr>
    <w:rPr>
      <w:rFonts w:eastAsiaTheme="majorEastAsia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F20535"/>
    <w:rPr>
      <w:rFonts w:ascii="Arial" w:eastAsiaTheme="majorEastAsia" w:hAnsi="Arial" w:cs="Arial"/>
      <w:b/>
      <w:color w:val="084976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B31667"/>
    <w:rPr>
      <w:color w:val="0095A9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B31667"/>
    <w:rPr>
      <w:color w:val="0095A9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B31667"/>
    <w:rPr>
      <w:rFonts w:eastAsiaTheme="majorEastAsia"/>
      <w:b/>
      <w:color w:val="0095A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31667"/>
    <w:rPr>
      <w:rFonts w:eastAsiaTheme="majorEastAsia"/>
      <w:b/>
      <w:color w:val="0095A9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31667"/>
    <w:rPr>
      <w:rFonts w:eastAsiaTheme="majorEastAsia"/>
      <w:color w:val="0095A9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D0C"/>
    <w:rPr>
      <w:color w:val="0563C1" w:themeColor="hyperlink"/>
      <w:u w:val="single"/>
    </w:rPr>
  </w:style>
  <w:style w:type="paragraph" w:styleId="TOC1">
    <w:name w:val="toc 1"/>
    <w:basedOn w:val="NoSpacing"/>
    <w:autoRedefine/>
    <w:uiPriority w:val="39"/>
    <w:qFormat/>
    <w:rsid w:val="00697685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D46B29"/>
    <w:pPr>
      <w:spacing w:before="180" w:after="0" w:line="264" w:lineRule="auto"/>
    </w:p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1">
    <w:name w:val="WC bullet1"/>
    <w:qFormat/>
    <w:rsid w:val="00D46B29"/>
    <w:pPr>
      <w:numPr>
        <w:numId w:val="1"/>
      </w:numPr>
      <w:spacing w:before="120" w:after="0"/>
    </w:pPr>
    <w:rPr>
      <w:shd w:val="clear" w:color="auto" w:fill="FFFFFF"/>
    </w:rPr>
  </w:style>
  <w:style w:type="paragraph" w:customStyle="1" w:styleId="WCbullet2">
    <w:name w:val="WC bullet2"/>
    <w:rsid w:val="008D45CD"/>
    <w:pPr>
      <w:numPr>
        <w:ilvl w:val="1"/>
        <w:numId w:val="1"/>
      </w:numPr>
      <w:spacing w:before="80" w:after="0" w:line="264" w:lineRule="auto"/>
    </w:pPr>
    <w:rPr>
      <w:shd w:val="clear" w:color="auto" w:fill="FFFFFF"/>
    </w:rPr>
  </w:style>
  <w:style w:type="paragraph" w:customStyle="1" w:styleId="Contents">
    <w:name w:val="Contents"/>
    <w:uiPriority w:val="5"/>
    <w:qFormat/>
    <w:rsid w:val="00B31667"/>
    <w:pPr>
      <w:spacing w:after="600" w:line="240" w:lineRule="auto"/>
    </w:pPr>
    <w:rPr>
      <w:b/>
      <w:color w:val="0095A9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BB5897"/>
    <w:pPr>
      <w:spacing w:before="60" w:after="20" w:line="240" w:lineRule="auto"/>
    </w:pPr>
  </w:style>
  <w:style w:type="paragraph" w:customStyle="1" w:styleId="Tableheader">
    <w:name w:val="Table header"/>
    <w:uiPriority w:val="3"/>
    <w:qFormat/>
    <w:rsid w:val="00042517"/>
    <w:pPr>
      <w:spacing w:before="60" w:after="20" w:line="240" w:lineRule="auto"/>
    </w:pPr>
    <w:rPr>
      <w:b/>
      <w:color w:val="FFFFFF" w:themeColor="background1"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paragraph" w:customStyle="1" w:styleId="WCHyperlink">
    <w:name w:val="WC Hyperlink"/>
    <w:qFormat/>
    <w:rsid w:val="00A73980"/>
    <w:pPr>
      <w:spacing w:after="0" w:line="240" w:lineRule="auto"/>
    </w:pPr>
    <w:rPr>
      <w:rFonts w:ascii="Verdana" w:eastAsiaTheme="minorEastAsia" w:hAnsi="Verdana" w:cstheme="minorBidi"/>
      <w:color w:val="0072A7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SE0\AppData\Roaming\OpenText\OTEdit\EC_nexus\c67678841\WEpartnerships%40watercorporation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s1\Desktop\Waterwise%20Aquatic%20Centre%20Report%20Template%20June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6424-7ABC-4EF3-A877-41DA5781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Waterwise Aquatic Centre Report Template June 17.dotx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Ward</dc:creator>
  <cp:lastModifiedBy>Erin Vis</cp:lastModifiedBy>
  <cp:revision>8</cp:revision>
  <cp:lastPrinted>2017-06-01T03:28:00Z</cp:lastPrinted>
  <dcterms:created xsi:type="dcterms:W3CDTF">2020-08-14T05:13:00Z</dcterms:created>
  <dcterms:modified xsi:type="dcterms:W3CDTF">2023-06-07T01:19:00Z</dcterms:modified>
</cp:coreProperties>
</file>