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1990" w14:textId="4D7800AC" w:rsidR="0010521D" w:rsidRDefault="00CF1D91" w:rsidP="00CF1D91">
      <w:pPr>
        <w:pStyle w:val="Heading1"/>
        <w:spacing w:before="0"/>
      </w:pPr>
      <w:r>
        <w:t xml:space="preserve">Application for </w:t>
      </w:r>
      <w:r w:rsidR="002924BD">
        <w:t>Platinum</w:t>
      </w:r>
      <w:r>
        <w:t>:</w:t>
      </w:r>
      <w:r w:rsidR="00294DC3">
        <w:t xml:space="preserve"> </w:t>
      </w:r>
      <w:r w:rsidR="00602E02">
        <w:tab/>
      </w:r>
      <w:r w:rsidR="00602E02">
        <w:tab/>
      </w:r>
      <w:r w:rsidR="00602E02">
        <w:tab/>
      </w:r>
      <w:r w:rsidR="00602E02">
        <w:tab/>
      </w:r>
      <w:r w:rsidR="00602E02">
        <w:tab/>
      </w:r>
      <w:proofErr w:type="gramStart"/>
      <w:r w:rsidR="00602E02">
        <w:t>Year:_</w:t>
      </w:r>
      <w:proofErr w:type="gramEnd"/>
      <w:r w:rsidR="00602E02">
        <w:t>___/____</w:t>
      </w:r>
    </w:p>
    <w:p w14:paraId="0FBEA858" w14:textId="77777777" w:rsidR="002924BD" w:rsidRPr="002924BD" w:rsidRDefault="002924BD" w:rsidP="002924BD"/>
    <w:tbl>
      <w:tblPr>
        <w:tblStyle w:val="TableGrid"/>
        <w:tblW w:w="10456" w:type="dxa"/>
        <w:tblLook w:val="04A0" w:firstRow="1" w:lastRow="0" w:firstColumn="1" w:lastColumn="0" w:noHBand="0" w:noVBand="1"/>
      </w:tblPr>
      <w:tblGrid>
        <w:gridCol w:w="2802"/>
        <w:gridCol w:w="7654"/>
      </w:tblGrid>
      <w:tr w:rsidR="00CF1D91" w14:paraId="250A3803" w14:textId="77777777" w:rsidTr="002924BD">
        <w:tc>
          <w:tcPr>
            <w:tcW w:w="2802" w:type="dxa"/>
          </w:tcPr>
          <w:p w14:paraId="0ACD608A" w14:textId="77777777" w:rsidR="00CF1D91" w:rsidRDefault="00CF1D91" w:rsidP="0010521D">
            <w:pPr>
              <w:pStyle w:val="WCbody"/>
              <w:rPr>
                <w:color w:val="084975"/>
              </w:rPr>
            </w:pPr>
            <w:r>
              <w:rPr>
                <w:color w:val="084975"/>
              </w:rPr>
              <w:t>Development name</w:t>
            </w:r>
          </w:p>
        </w:tc>
        <w:tc>
          <w:tcPr>
            <w:tcW w:w="7654" w:type="dxa"/>
          </w:tcPr>
          <w:p w14:paraId="03FD3C98" w14:textId="77777777" w:rsidR="00CF1D91" w:rsidRDefault="00CF1D91" w:rsidP="0010521D">
            <w:pPr>
              <w:pStyle w:val="WCbody"/>
              <w:rPr>
                <w:color w:val="084975"/>
              </w:rPr>
            </w:pPr>
          </w:p>
        </w:tc>
      </w:tr>
      <w:tr w:rsidR="00CF1D91" w14:paraId="2CE44556" w14:textId="77777777" w:rsidTr="002924BD">
        <w:tc>
          <w:tcPr>
            <w:tcW w:w="2802" w:type="dxa"/>
          </w:tcPr>
          <w:p w14:paraId="141385B0" w14:textId="77777777" w:rsidR="00CF1D91" w:rsidRDefault="00CF1D91" w:rsidP="0010521D">
            <w:pPr>
              <w:pStyle w:val="WCbody"/>
              <w:rPr>
                <w:color w:val="084975"/>
              </w:rPr>
            </w:pPr>
            <w:r>
              <w:rPr>
                <w:color w:val="084975"/>
              </w:rPr>
              <w:t>Developer</w:t>
            </w:r>
          </w:p>
        </w:tc>
        <w:tc>
          <w:tcPr>
            <w:tcW w:w="7654" w:type="dxa"/>
          </w:tcPr>
          <w:p w14:paraId="4BFC6610" w14:textId="77777777" w:rsidR="00CF1D91" w:rsidRDefault="00CF1D91" w:rsidP="0010521D">
            <w:pPr>
              <w:pStyle w:val="WCbody"/>
              <w:rPr>
                <w:color w:val="084975"/>
              </w:rPr>
            </w:pPr>
          </w:p>
        </w:tc>
      </w:tr>
      <w:tr w:rsidR="002924BD" w14:paraId="3CBB4CFC" w14:textId="77777777" w:rsidTr="002924BD">
        <w:tc>
          <w:tcPr>
            <w:tcW w:w="2802" w:type="dxa"/>
          </w:tcPr>
          <w:p w14:paraId="7B75BAEA" w14:textId="74D95191" w:rsidR="002924BD" w:rsidRDefault="002924BD" w:rsidP="0010521D">
            <w:pPr>
              <w:pStyle w:val="WCbody"/>
              <w:rPr>
                <w:color w:val="084975"/>
              </w:rPr>
            </w:pPr>
            <w:r>
              <w:rPr>
                <w:color w:val="084975"/>
              </w:rPr>
              <w:t>Contact Name</w:t>
            </w:r>
          </w:p>
        </w:tc>
        <w:tc>
          <w:tcPr>
            <w:tcW w:w="7654" w:type="dxa"/>
          </w:tcPr>
          <w:p w14:paraId="6E909BF1" w14:textId="77777777" w:rsidR="002924BD" w:rsidRDefault="002924BD" w:rsidP="0010521D">
            <w:pPr>
              <w:pStyle w:val="WCbody"/>
              <w:rPr>
                <w:color w:val="084975"/>
              </w:rPr>
            </w:pPr>
          </w:p>
        </w:tc>
      </w:tr>
      <w:tr w:rsidR="002924BD" w14:paraId="25999B2E" w14:textId="77777777" w:rsidTr="002924BD">
        <w:tc>
          <w:tcPr>
            <w:tcW w:w="2802" w:type="dxa"/>
          </w:tcPr>
          <w:p w14:paraId="34DCA645" w14:textId="266F2639" w:rsidR="002924BD" w:rsidRDefault="002924BD" w:rsidP="0010521D">
            <w:pPr>
              <w:pStyle w:val="WCbody"/>
              <w:rPr>
                <w:color w:val="084975"/>
              </w:rPr>
            </w:pPr>
            <w:r>
              <w:rPr>
                <w:color w:val="084975"/>
              </w:rPr>
              <w:t>Contact Email</w:t>
            </w:r>
          </w:p>
        </w:tc>
        <w:tc>
          <w:tcPr>
            <w:tcW w:w="7654" w:type="dxa"/>
          </w:tcPr>
          <w:p w14:paraId="0FE37F5C" w14:textId="77777777" w:rsidR="002924BD" w:rsidRDefault="002924BD" w:rsidP="0010521D">
            <w:pPr>
              <w:pStyle w:val="WCbody"/>
              <w:rPr>
                <w:color w:val="084975"/>
              </w:rPr>
            </w:pPr>
          </w:p>
        </w:tc>
      </w:tr>
    </w:tbl>
    <w:p w14:paraId="613897F0" w14:textId="6AACB14E" w:rsidR="00477B84" w:rsidRDefault="00477B84" w:rsidP="001D6195">
      <w:pPr>
        <w:pStyle w:val="WCbody"/>
        <w:spacing w:before="0"/>
        <w:rPr>
          <w:color w:val="084975"/>
          <w:sz w:val="18"/>
          <w:szCs w:val="18"/>
        </w:rPr>
      </w:pPr>
    </w:p>
    <w:p w14:paraId="7E1AF1EC" w14:textId="77777777" w:rsidR="002924BD" w:rsidRPr="001D6195" w:rsidRDefault="002924BD" w:rsidP="001D6195">
      <w:pPr>
        <w:pStyle w:val="WCbody"/>
        <w:spacing w:before="0"/>
        <w:rPr>
          <w:color w:val="084975"/>
          <w:sz w:val="18"/>
          <w:szCs w:val="18"/>
        </w:rPr>
      </w:pPr>
    </w:p>
    <w:tbl>
      <w:tblPr>
        <w:tblStyle w:val="TableGrid"/>
        <w:tblW w:w="0" w:type="auto"/>
        <w:tblLook w:val="04A0" w:firstRow="1" w:lastRow="0" w:firstColumn="1" w:lastColumn="0" w:noHBand="0" w:noVBand="1"/>
      </w:tblPr>
      <w:tblGrid>
        <w:gridCol w:w="10420"/>
      </w:tblGrid>
      <w:tr w:rsidR="001D6195" w14:paraId="0396593E" w14:textId="77777777" w:rsidTr="001D6195">
        <w:tc>
          <w:tcPr>
            <w:tcW w:w="10420" w:type="dxa"/>
            <w:shd w:val="clear" w:color="auto" w:fill="002060"/>
          </w:tcPr>
          <w:p w14:paraId="5329BF22" w14:textId="77777777" w:rsidR="001D6195" w:rsidRPr="001D6195" w:rsidRDefault="001D6195" w:rsidP="0010521D">
            <w:pPr>
              <w:pStyle w:val="WCbody"/>
              <w:rPr>
                <w:b/>
                <w:color w:val="FFFFFF" w:themeColor="background1"/>
              </w:rPr>
            </w:pPr>
            <w:r w:rsidRPr="001D6195">
              <w:rPr>
                <w:b/>
                <w:color w:val="FFFFFF" w:themeColor="background1"/>
              </w:rPr>
              <w:t>Platinum Recognition</w:t>
            </w:r>
          </w:p>
        </w:tc>
      </w:tr>
    </w:tbl>
    <w:p w14:paraId="39EA437D" w14:textId="77777777" w:rsidR="00D677AB" w:rsidRDefault="005A2647" w:rsidP="0010521D">
      <w:pPr>
        <w:pStyle w:val="WCbody"/>
        <w:rPr>
          <w:color w:val="084975"/>
        </w:rPr>
      </w:pPr>
      <w:r>
        <w:rPr>
          <w:color w:val="084975"/>
        </w:rPr>
        <w:t>A Waterwise Development is one that has a clear vision and supporting action plan that considers all elements of sustainability in an integrated manner. Water Corporation is keen to recognise this integration together with leading edge innovation and benchmarks that outperform like for like developments.</w:t>
      </w:r>
    </w:p>
    <w:p w14:paraId="6B2BF371" w14:textId="77777777" w:rsidR="005A2647" w:rsidRDefault="005A2647" w:rsidP="0010521D">
      <w:pPr>
        <w:pStyle w:val="WCbody"/>
        <w:rPr>
          <w:b/>
          <w:color w:val="084975"/>
        </w:rPr>
      </w:pPr>
      <w:r w:rsidRPr="00373D23">
        <w:rPr>
          <w:b/>
          <w:color w:val="084975"/>
        </w:rPr>
        <w:t xml:space="preserve">To be eligible, the </w:t>
      </w:r>
      <w:r>
        <w:rPr>
          <w:b/>
          <w:color w:val="084975"/>
        </w:rPr>
        <w:t>development</w:t>
      </w:r>
      <w:r w:rsidRPr="00373D23">
        <w:rPr>
          <w:b/>
          <w:color w:val="084975"/>
        </w:rPr>
        <w:t xml:space="preserve"> must </w:t>
      </w:r>
      <w:r>
        <w:rPr>
          <w:b/>
          <w:color w:val="084975"/>
        </w:rPr>
        <w:t>be recognised as a Gold Waterwise Development.</w:t>
      </w:r>
    </w:p>
    <w:tbl>
      <w:tblPr>
        <w:tblStyle w:val="TableGrid"/>
        <w:tblW w:w="0" w:type="auto"/>
        <w:tblLook w:val="04A0" w:firstRow="1" w:lastRow="0" w:firstColumn="1" w:lastColumn="0" w:noHBand="0" w:noVBand="1"/>
      </w:tblPr>
      <w:tblGrid>
        <w:gridCol w:w="10420"/>
      </w:tblGrid>
      <w:tr w:rsidR="005A2647" w14:paraId="46E400C7" w14:textId="77777777" w:rsidTr="005A2647">
        <w:tc>
          <w:tcPr>
            <w:tcW w:w="10420" w:type="dxa"/>
          </w:tcPr>
          <w:p w14:paraId="10271883" w14:textId="77777777" w:rsidR="005A2647" w:rsidRPr="0071312E" w:rsidRDefault="005A2647" w:rsidP="0010521D">
            <w:pPr>
              <w:pStyle w:val="WCbody"/>
              <w:rPr>
                <w:color w:val="084975"/>
              </w:rPr>
            </w:pPr>
            <w:proofErr w:type="gramStart"/>
            <w:r w:rsidRPr="0071312E">
              <w:rPr>
                <w:color w:val="084975"/>
              </w:rPr>
              <w:t>750 word</w:t>
            </w:r>
            <w:proofErr w:type="gramEnd"/>
            <w:r w:rsidRPr="0071312E">
              <w:rPr>
                <w:color w:val="084975"/>
              </w:rPr>
              <w:t xml:space="preserve"> explanation of how the development</w:t>
            </w:r>
            <w:r w:rsidR="0071312E" w:rsidRPr="0071312E">
              <w:rPr>
                <w:color w:val="084975"/>
              </w:rPr>
              <w:t xml:space="preserve"> is contributing to creating a waterwise city and any achievements to support Platinum status.</w:t>
            </w:r>
          </w:p>
        </w:tc>
      </w:tr>
      <w:tr w:rsidR="005A2647" w14:paraId="56F663AD" w14:textId="77777777" w:rsidTr="005A2647">
        <w:tc>
          <w:tcPr>
            <w:tcW w:w="10420" w:type="dxa"/>
          </w:tcPr>
          <w:p w14:paraId="33FEAC0F" w14:textId="77777777" w:rsidR="005A2647" w:rsidRDefault="005A2647" w:rsidP="0010521D">
            <w:pPr>
              <w:pStyle w:val="WCbody"/>
              <w:rPr>
                <w:color w:val="084975"/>
              </w:rPr>
            </w:pPr>
          </w:p>
          <w:p w14:paraId="1864F8B0" w14:textId="77777777" w:rsidR="0071312E" w:rsidRDefault="0071312E" w:rsidP="0010521D">
            <w:pPr>
              <w:pStyle w:val="WCbody"/>
              <w:rPr>
                <w:color w:val="084975"/>
              </w:rPr>
            </w:pPr>
          </w:p>
          <w:p w14:paraId="0225B4AA" w14:textId="77777777" w:rsidR="007559DD" w:rsidRDefault="007559DD" w:rsidP="0010521D">
            <w:pPr>
              <w:pStyle w:val="WCbody"/>
              <w:rPr>
                <w:color w:val="084975"/>
              </w:rPr>
            </w:pPr>
          </w:p>
          <w:p w14:paraId="720F9444" w14:textId="77777777" w:rsidR="007559DD" w:rsidRDefault="007559DD" w:rsidP="0010521D">
            <w:pPr>
              <w:pStyle w:val="WCbody"/>
              <w:rPr>
                <w:color w:val="084975"/>
              </w:rPr>
            </w:pPr>
          </w:p>
          <w:p w14:paraId="5A86A4B4" w14:textId="77777777" w:rsidR="007559DD" w:rsidRDefault="007559DD" w:rsidP="0010521D">
            <w:pPr>
              <w:pStyle w:val="WCbody"/>
              <w:rPr>
                <w:color w:val="084975"/>
              </w:rPr>
            </w:pPr>
          </w:p>
          <w:p w14:paraId="3C394B1C" w14:textId="77777777" w:rsidR="007559DD" w:rsidRDefault="007559DD" w:rsidP="0010521D">
            <w:pPr>
              <w:pStyle w:val="WCbody"/>
              <w:rPr>
                <w:color w:val="084975"/>
              </w:rPr>
            </w:pPr>
          </w:p>
          <w:p w14:paraId="020587E7" w14:textId="77777777" w:rsidR="007559DD" w:rsidRDefault="007559DD" w:rsidP="0010521D">
            <w:pPr>
              <w:pStyle w:val="WCbody"/>
              <w:rPr>
                <w:color w:val="084975"/>
              </w:rPr>
            </w:pPr>
          </w:p>
          <w:p w14:paraId="67CCC3E9" w14:textId="77777777" w:rsidR="007559DD" w:rsidRDefault="007559DD" w:rsidP="0010521D">
            <w:pPr>
              <w:pStyle w:val="WCbody"/>
              <w:rPr>
                <w:color w:val="084975"/>
              </w:rPr>
            </w:pPr>
          </w:p>
          <w:p w14:paraId="40CB567B" w14:textId="77777777" w:rsidR="007559DD" w:rsidRDefault="007559DD" w:rsidP="0010521D">
            <w:pPr>
              <w:pStyle w:val="WCbody"/>
              <w:rPr>
                <w:color w:val="084975"/>
              </w:rPr>
            </w:pPr>
          </w:p>
          <w:p w14:paraId="3F36582D" w14:textId="77289C06" w:rsidR="007559DD" w:rsidRDefault="007559DD" w:rsidP="0010521D">
            <w:pPr>
              <w:pStyle w:val="WCbody"/>
              <w:rPr>
                <w:color w:val="084975"/>
              </w:rPr>
            </w:pPr>
          </w:p>
          <w:p w14:paraId="6BF6833E" w14:textId="6B15E578" w:rsidR="00FE6FFC" w:rsidRDefault="00FE6FFC" w:rsidP="0010521D">
            <w:pPr>
              <w:pStyle w:val="WCbody"/>
              <w:rPr>
                <w:color w:val="084975"/>
              </w:rPr>
            </w:pPr>
          </w:p>
          <w:p w14:paraId="421127DA" w14:textId="77777777" w:rsidR="00FE6FFC" w:rsidRDefault="00FE6FFC" w:rsidP="0010521D">
            <w:pPr>
              <w:pStyle w:val="WCbody"/>
              <w:rPr>
                <w:color w:val="084975"/>
              </w:rPr>
            </w:pPr>
          </w:p>
          <w:p w14:paraId="4C1B8627" w14:textId="53C171C4" w:rsidR="007559DD" w:rsidRPr="0071312E" w:rsidRDefault="007559DD" w:rsidP="0010521D">
            <w:pPr>
              <w:pStyle w:val="WCbody"/>
              <w:rPr>
                <w:color w:val="084975"/>
              </w:rPr>
            </w:pPr>
          </w:p>
        </w:tc>
      </w:tr>
    </w:tbl>
    <w:p w14:paraId="1D554AF8" w14:textId="77777777" w:rsidR="007559DD" w:rsidRDefault="007559DD" w:rsidP="007559DD">
      <w:pPr>
        <w:pStyle w:val="WCbody"/>
        <w:spacing w:before="0"/>
        <w:rPr>
          <w:b/>
          <w:color w:val="084975"/>
          <w:u w:val="single"/>
        </w:rPr>
      </w:pPr>
    </w:p>
    <w:p w14:paraId="062D39C6" w14:textId="77777777" w:rsidR="002924BD" w:rsidRPr="00477B84" w:rsidRDefault="002924BD" w:rsidP="007559DD">
      <w:pPr>
        <w:pStyle w:val="WCbody"/>
        <w:spacing w:before="0"/>
        <w:rPr>
          <w:color w:val="084975"/>
          <w:sz w:val="18"/>
          <w:szCs w:val="18"/>
        </w:rPr>
      </w:pPr>
    </w:p>
    <w:p w14:paraId="7CEDA289" w14:textId="2732A865" w:rsidR="00C010BD" w:rsidRPr="002924BD" w:rsidRDefault="002924BD" w:rsidP="002924BD">
      <w:pPr>
        <w:spacing w:before="240" w:after="120"/>
        <w:rPr>
          <w:szCs w:val="22"/>
        </w:rPr>
      </w:pPr>
      <w:r>
        <w:rPr>
          <w:szCs w:val="22"/>
        </w:rPr>
        <w:t xml:space="preserve">Please submit your completed application to </w:t>
      </w:r>
      <w:hyperlink r:id="rId8" w:history="1">
        <w:r>
          <w:rPr>
            <w:rStyle w:val="Hyperlink"/>
            <w:szCs w:val="22"/>
          </w:rPr>
          <w:t>WEpartnerships@watercorporation.com.au</w:t>
        </w:r>
      </w:hyperlink>
      <w:r>
        <w:rPr>
          <w:szCs w:val="22"/>
        </w:rPr>
        <w:t xml:space="preserve"> </w:t>
      </w:r>
    </w:p>
    <w:p w14:paraId="62ED8FCF" w14:textId="77777777" w:rsidR="00602E02" w:rsidRDefault="00602E02" w:rsidP="00C010BD">
      <w:pPr>
        <w:pStyle w:val="WCbody"/>
        <w:jc w:val="both"/>
        <w:rPr>
          <w:color w:val="084975"/>
        </w:rPr>
      </w:pPr>
    </w:p>
    <w:sectPr w:rsidR="00602E02" w:rsidSect="003E5E9D">
      <w:headerReference w:type="default" r:id="rId9"/>
      <w:footerReference w:type="default" r:id="rId10"/>
      <w:headerReference w:type="first" r:id="rId11"/>
      <w:footerReference w:type="first" r:id="rId12"/>
      <w:pgSz w:w="11906" w:h="16838" w:code="9"/>
      <w:pgMar w:top="1531" w:right="851" w:bottom="1304" w:left="85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1870" w14:textId="77777777" w:rsidR="00CF1D91" w:rsidRDefault="00CF1D91" w:rsidP="006E29F2">
      <w:pPr>
        <w:spacing w:after="0" w:line="240" w:lineRule="auto"/>
      </w:pPr>
      <w:r>
        <w:separator/>
      </w:r>
    </w:p>
  </w:endnote>
  <w:endnote w:type="continuationSeparator" w:id="0">
    <w:p w14:paraId="3943CBA2" w14:textId="77777777" w:rsidR="00CF1D91" w:rsidRDefault="00CF1D91"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F698" w14:textId="77777777" w:rsidR="003523F8" w:rsidRPr="004F0C77" w:rsidRDefault="003523F8" w:rsidP="007B1AA2">
    <w:pPr>
      <w:pStyle w:val="Footer"/>
      <w:framePr w:w="431" w:wrap="around" w:vAnchor="page" w:hAnchor="page" w:x="1124" w:y="15934"/>
      <w:rPr>
        <w:rStyle w:val="PageNumber"/>
      </w:rPr>
    </w:pPr>
    <w:r w:rsidRPr="004F0C77">
      <w:rPr>
        <w:rStyle w:val="PageNumber"/>
      </w:rPr>
      <w:fldChar w:fldCharType="begin"/>
    </w:r>
    <w:r w:rsidRPr="004F0C77">
      <w:rPr>
        <w:rStyle w:val="PageNumber"/>
      </w:rPr>
      <w:instrText xml:space="preserve">PAGE  </w:instrText>
    </w:r>
    <w:r w:rsidRPr="004F0C77">
      <w:rPr>
        <w:rStyle w:val="PageNumber"/>
      </w:rPr>
      <w:fldChar w:fldCharType="separate"/>
    </w:r>
    <w:r w:rsidR="005F79D6">
      <w:rPr>
        <w:rStyle w:val="PageNumber"/>
        <w:noProof/>
      </w:rPr>
      <w:t>2</w:t>
    </w:r>
    <w:r w:rsidRPr="004F0C77">
      <w:rPr>
        <w:rStyle w:val="PageNumber"/>
      </w:rPr>
      <w:fldChar w:fldCharType="end"/>
    </w:r>
  </w:p>
  <w:p w14:paraId="5F74EFD9" w14:textId="77777777" w:rsidR="003523F8" w:rsidRDefault="00603F8B" w:rsidP="004F0C77">
    <w:pPr>
      <w:pStyle w:val="Footer"/>
      <w:ind w:firstLine="360"/>
    </w:pPr>
    <w:r>
      <w:rPr>
        <w:noProof/>
      </w:rPr>
      <w:drawing>
        <wp:anchor distT="0" distB="0" distL="114300" distR="114300" simplePos="0" relativeHeight="251660288" behindDoc="1" locked="0" layoutInCell="1" allowOverlap="1" wp14:anchorId="1431FAA3" wp14:editId="5C68F251">
          <wp:simplePos x="0" y="0"/>
          <wp:positionH relativeFrom="column">
            <wp:posOffset>-725170</wp:posOffset>
          </wp:positionH>
          <wp:positionV relativeFrom="paragraph">
            <wp:posOffset>-413385</wp:posOffset>
          </wp:positionV>
          <wp:extent cx="7563485" cy="867410"/>
          <wp:effectExtent l="0" t="0" r="0" b="8890"/>
          <wp:wrapNone/>
          <wp:docPr id="8" name="Picture 9" descr="\\svntjt1-20\CUSTSTRENG\Comms_Projects\Corporate dots\Corporate dots report footer - smal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vntjt1-20\CUSTSTRENG\Comms_Projects\Corporate dots\Corporate dots report footer - small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CB0A" w14:textId="77777777" w:rsidR="00D52DD0" w:rsidRPr="004F0C77" w:rsidRDefault="00D52DD0" w:rsidP="007B1AA2">
    <w:pPr>
      <w:pStyle w:val="Footer"/>
      <w:framePr w:w="431" w:wrap="around" w:vAnchor="page" w:hAnchor="page" w:x="1141" w:y="15972"/>
      <w:rPr>
        <w:rStyle w:val="PageNumber"/>
      </w:rPr>
    </w:pPr>
    <w:r w:rsidRPr="004F0C77">
      <w:rPr>
        <w:rStyle w:val="PageNumber"/>
      </w:rPr>
      <w:fldChar w:fldCharType="begin"/>
    </w:r>
    <w:r w:rsidRPr="004F0C77">
      <w:rPr>
        <w:rStyle w:val="PageNumber"/>
      </w:rPr>
      <w:instrText xml:space="preserve">PAGE  </w:instrText>
    </w:r>
    <w:r w:rsidRPr="004F0C77">
      <w:rPr>
        <w:rStyle w:val="PageNumber"/>
      </w:rPr>
      <w:fldChar w:fldCharType="separate"/>
    </w:r>
    <w:r w:rsidR="00CF1D91">
      <w:rPr>
        <w:rStyle w:val="PageNumber"/>
        <w:noProof/>
      </w:rPr>
      <w:t>1</w:t>
    </w:r>
    <w:r w:rsidRPr="004F0C77">
      <w:rPr>
        <w:rStyle w:val="PageNumber"/>
      </w:rPr>
      <w:fldChar w:fldCharType="end"/>
    </w:r>
  </w:p>
  <w:p w14:paraId="6A160BE2" w14:textId="77777777" w:rsidR="003523F8" w:rsidRDefault="00603F8B" w:rsidP="00434E71">
    <w:pPr>
      <w:pStyle w:val="Footer"/>
      <w:tabs>
        <w:tab w:val="clear" w:pos="4513"/>
        <w:tab w:val="clear" w:pos="9026"/>
        <w:tab w:val="left" w:pos="6899"/>
      </w:tabs>
    </w:pPr>
    <w:r>
      <w:rPr>
        <w:noProof/>
      </w:rPr>
      <w:drawing>
        <wp:anchor distT="0" distB="0" distL="114300" distR="114300" simplePos="0" relativeHeight="251655168" behindDoc="1" locked="0" layoutInCell="1" allowOverlap="1" wp14:anchorId="6539B00B" wp14:editId="7123735B">
          <wp:simplePos x="0" y="0"/>
          <wp:positionH relativeFrom="column">
            <wp:posOffset>-725805</wp:posOffset>
          </wp:positionH>
          <wp:positionV relativeFrom="paragraph">
            <wp:posOffset>-434340</wp:posOffset>
          </wp:positionV>
          <wp:extent cx="7563485" cy="867410"/>
          <wp:effectExtent l="0" t="0" r="0" b="8890"/>
          <wp:wrapNone/>
          <wp:docPr id="10" name="Picture 7" descr="\\svntjt1-20\CUSTSTRENG\Comms_Projects\Corporate dots\Corporate dots report footer - smal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ntjt1-20\CUSTSTRENG\Comms_Projects\Corporate dots\Corporate dots report footer - small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E7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E40B" w14:textId="77777777" w:rsidR="00CF1D91" w:rsidRDefault="00CF1D91" w:rsidP="006E29F2">
      <w:pPr>
        <w:spacing w:after="0" w:line="240" w:lineRule="auto"/>
      </w:pPr>
      <w:bookmarkStart w:id="0" w:name="_Hlk482783124"/>
      <w:bookmarkEnd w:id="0"/>
      <w:r>
        <w:separator/>
      </w:r>
    </w:p>
  </w:footnote>
  <w:footnote w:type="continuationSeparator" w:id="0">
    <w:p w14:paraId="02FBAD14" w14:textId="77777777" w:rsidR="00CF1D91" w:rsidRDefault="00CF1D91" w:rsidP="006E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20DD" w14:textId="77777777" w:rsidR="003523F8" w:rsidRPr="00CF1D91" w:rsidRDefault="00603F8B" w:rsidP="00F9069C">
    <w:pPr>
      <w:pStyle w:val="Title"/>
      <w:rPr>
        <w:sz w:val="48"/>
        <w:szCs w:val="48"/>
      </w:rPr>
    </w:pPr>
    <w:r w:rsidRPr="00CF1D91">
      <w:rPr>
        <w:noProof/>
        <w:sz w:val="48"/>
        <w:szCs w:val="48"/>
      </w:rPr>
      <w:drawing>
        <wp:anchor distT="0" distB="0" distL="114300" distR="114300" simplePos="0" relativeHeight="251659264" behindDoc="1" locked="0" layoutInCell="1" allowOverlap="1" wp14:anchorId="59609BF9" wp14:editId="6A4C825C">
          <wp:simplePos x="0" y="0"/>
          <wp:positionH relativeFrom="column">
            <wp:posOffset>3634740</wp:posOffset>
          </wp:positionH>
          <wp:positionV relativeFrom="paragraph">
            <wp:posOffset>-325120</wp:posOffset>
          </wp:positionV>
          <wp:extent cx="3206115" cy="1317625"/>
          <wp:effectExtent l="0" t="0" r="0" b="0"/>
          <wp:wrapNone/>
          <wp:docPr id="6" name="Picture 6" descr="C:\Users\WRIGHTA3\Desktop\Box\line of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RIGHTA3\Desktop\Box\line of dots.jpg"/>
                  <pic:cNvPicPr>
                    <a:picLocks noChangeAspect="1" noChangeArrowheads="1"/>
                  </pic:cNvPicPr>
                </pic:nvPicPr>
                <pic:blipFill>
                  <a:blip r:embed="rId1">
                    <a:extLst>
                      <a:ext uri="{28A0092B-C50C-407E-A947-70E740481C1C}">
                        <a14:useLocalDpi xmlns:a14="http://schemas.microsoft.com/office/drawing/2010/main" val="0"/>
                      </a:ext>
                    </a:extLst>
                  </a:blip>
                  <a:srcRect l="13626" r="4109"/>
                  <a:stretch>
                    <a:fillRect/>
                  </a:stretch>
                </pic:blipFill>
                <pic:spPr bwMode="auto">
                  <a:xfrm>
                    <a:off x="0" y="0"/>
                    <a:ext cx="3206115"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D91">
      <w:rPr>
        <w:sz w:val="48"/>
        <w:szCs w:val="48"/>
      </w:rPr>
      <w:t>Waterwise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EAD9" w14:textId="77777777" w:rsidR="007044ED" w:rsidRPr="00CF1D91" w:rsidRDefault="00603F8B">
    <w:pPr>
      <w:pStyle w:val="Header"/>
      <w:rPr>
        <w:b/>
        <w:sz w:val="48"/>
        <w:szCs w:val="48"/>
      </w:rPr>
    </w:pPr>
    <w:r w:rsidRPr="00CF1D91">
      <w:rPr>
        <w:noProof/>
        <w:sz w:val="48"/>
        <w:szCs w:val="48"/>
      </w:rPr>
      <w:drawing>
        <wp:anchor distT="0" distB="0" distL="114300" distR="114300" simplePos="0" relativeHeight="251656192" behindDoc="1" locked="0" layoutInCell="1" allowOverlap="1" wp14:anchorId="4124E29F" wp14:editId="3F16B565">
          <wp:simplePos x="0" y="0"/>
          <wp:positionH relativeFrom="column">
            <wp:posOffset>3625850</wp:posOffset>
          </wp:positionH>
          <wp:positionV relativeFrom="paragraph">
            <wp:posOffset>-311785</wp:posOffset>
          </wp:positionV>
          <wp:extent cx="3206115" cy="1318260"/>
          <wp:effectExtent l="0" t="0" r="0" b="0"/>
          <wp:wrapNone/>
          <wp:docPr id="9" name="Picture 1" descr="C:\Users\WRIGHTA3\Desktop\Box\line of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IGHTA3\Desktop\Box\line of dots.jpg"/>
                  <pic:cNvPicPr>
                    <a:picLocks noChangeAspect="1" noChangeArrowheads="1"/>
                  </pic:cNvPicPr>
                </pic:nvPicPr>
                <pic:blipFill>
                  <a:blip r:embed="rId1">
                    <a:extLst>
                      <a:ext uri="{28A0092B-C50C-407E-A947-70E740481C1C}">
                        <a14:useLocalDpi xmlns:a14="http://schemas.microsoft.com/office/drawing/2010/main" val="0"/>
                      </a:ext>
                    </a:extLst>
                  </a:blip>
                  <a:srcRect l="13626" r="4109"/>
                  <a:stretch>
                    <a:fillRect/>
                  </a:stretch>
                </pic:blipFill>
                <pic:spPr bwMode="auto">
                  <a:xfrm>
                    <a:off x="0" y="0"/>
                    <a:ext cx="320611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D91" w:rsidRPr="00CF1D91">
      <w:rPr>
        <w:b/>
        <w:sz w:val="48"/>
        <w:szCs w:val="48"/>
      </w:rPr>
      <w:t>Waterwise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E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5F73D3"/>
    <w:multiLevelType w:val="hybridMultilevel"/>
    <w:tmpl w:val="3A60C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784371"/>
    <w:multiLevelType w:val="hybridMultilevel"/>
    <w:tmpl w:val="3E0484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9C70CB"/>
    <w:multiLevelType w:val="hybridMultilevel"/>
    <w:tmpl w:val="5C5CC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pStyle w:val="WCbullet2"/>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B426C28"/>
    <w:multiLevelType w:val="hybridMultilevel"/>
    <w:tmpl w:val="43C696C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82068551">
    <w:abstractNumId w:val="4"/>
  </w:num>
  <w:num w:numId="2" w16cid:durableId="938024810">
    <w:abstractNumId w:val="0"/>
  </w:num>
  <w:num w:numId="3" w16cid:durableId="1723097637">
    <w:abstractNumId w:val="3"/>
  </w:num>
  <w:num w:numId="4" w16cid:durableId="1396080184">
    <w:abstractNumId w:val="5"/>
  </w:num>
  <w:num w:numId="5" w16cid:durableId="1637568649">
    <w:abstractNumId w:val="2"/>
  </w:num>
  <w:num w:numId="6" w16cid:durableId="1133254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D91"/>
    <w:rsid w:val="000122CB"/>
    <w:rsid w:val="00026D8A"/>
    <w:rsid w:val="00042255"/>
    <w:rsid w:val="00042517"/>
    <w:rsid w:val="000511DF"/>
    <w:rsid w:val="000930D7"/>
    <w:rsid w:val="00093B9C"/>
    <w:rsid w:val="000D0763"/>
    <w:rsid w:val="000E1F78"/>
    <w:rsid w:val="0010521D"/>
    <w:rsid w:val="001122C2"/>
    <w:rsid w:val="00162D46"/>
    <w:rsid w:val="00176996"/>
    <w:rsid w:val="00196124"/>
    <w:rsid w:val="001A137D"/>
    <w:rsid w:val="001D6195"/>
    <w:rsid w:val="001E1105"/>
    <w:rsid w:val="0021250E"/>
    <w:rsid w:val="00222700"/>
    <w:rsid w:val="00247103"/>
    <w:rsid w:val="002742A8"/>
    <w:rsid w:val="002758C3"/>
    <w:rsid w:val="002924BD"/>
    <w:rsid w:val="00294DC3"/>
    <w:rsid w:val="002A5C54"/>
    <w:rsid w:val="002B73DF"/>
    <w:rsid w:val="003210D9"/>
    <w:rsid w:val="0033630A"/>
    <w:rsid w:val="003523F8"/>
    <w:rsid w:val="00373D23"/>
    <w:rsid w:val="003871D6"/>
    <w:rsid w:val="003C2B22"/>
    <w:rsid w:val="003C37F3"/>
    <w:rsid w:val="003E5E9D"/>
    <w:rsid w:val="00434E71"/>
    <w:rsid w:val="004507F1"/>
    <w:rsid w:val="00455FA9"/>
    <w:rsid w:val="00462FF2"/>
    <w:rsid w:val="00477B84"/>
    <w:rsid w:val="00477DD7"/>
    <w:rsid w:val="004C0D39"/>
    <w:rsid w:val="004F0C77"/>
    <w:rsid w:val="00562702"/>
    <w:rsid w:val="005A2647"/>
    <w:rsid w:val="005D352A"/>
    <w:rsid w:val="005F49D3"/>
    <w:rsid w:val="005F79D6"/>
    <w:rsid w:val="00602E02"/>
    <w:rsid w:val="00603F8B"/>
    <w:rsid w:val="00673DED"/>
    <w:rsid w:val="00686109"/>
    <w:rsid w:val="00697685"/>
    <w:rsid w:val="006A42DF"/>
    <w:rsid w:val="006E29F2"/>
    <w:rsid w:val="007044ED"/>
    <w:rsid w:val="007066F3"/>
    <w:rsid w:val="0071312E"/>
    <w:rsid w:val="00723DB7"/>
    <w:rsid w:val="00742A92"/>
    <w:rsid w:val="007559DD"/>
    <w:rsid w:val="00761ABF"/>
    <w:rsid w:val="00762060"/>
    <w:rsid w:val="007918B3"/>
    <w:rsid w:val="007B1AA2"/>
    <w:rsid w:val="007D55FC"/>
    <w:rsid w:val="008212B5"/>
    <w:rsid w:val="00831B20"/>
    <w:rsid w:val="00860EF4"/>
    <w:rsid w:val="0086281D"/>
    <w:rsid w:val="008D45CD"/>
    <w:rsid w:val="009304DD"/>
    <w:rsid w:val="00972700"/>
    <w:rsid w:val="009764FB"/>
    <w:rsid w:val="009C0630"/>
    <w:rsid w:val="00A20760"/>
    <w:rsid w:val="00A21169"/>
    <w:rsid w:val="00A25707"/>
    <w:rsid w:val="00A51E73"/>
    <w:rsid w:val="00A85759"/>
    <w:rsid w:val="00AB0B7D"/>
    <w:rsid w:val="00AB78E3"/>
    <w:rsid w:val="00AF700A"/>
    <w:rsid w:val="00B276D3"/>
    <w:rsid w:val="00B46436"/>
    <w:rsid w:val="00BA2493"/>
    <w:rsid w:val="00BB5897"/>
    <w:rsid w:val="00BC716B"/>
    <w:rsid w:val="00BD25A8"/>
    <w:rsid w:val="00BD4C5D"/>
    <w:rsid w:val="00BE4062"/>
    <w:rsid w:val="00BE5AE4"/>
    <w:rsid w:val="00BE711C"/>
    <w:rsid w:val="00C010BD"/>
    <w:rsid w:val="00C049A3"/>
    <w:rsid w:val="00C15124"/>
    <w:rsid w:val="00C15C22"/>
    <w:rsid w:val="00C16E0C"/>
    <w:rsid w:val="00C62271"/>
    <w:rsid w:val="00C65491"/>
    <w:rsid w:val="00CC1ED1"/>
    <w:rsid w:val="00CD184A"/>
    <w:rsid w:val="00CF1D91"/>
    <w:rsid w:val="00D20F8E"/>
    <w:rsid w:val="00D46B29"/>
    <w:rsid w:val="00D52DD0"/>
    <w:rsid w:val="00D677AB"/>
    <w:rsid w:val="00DB15C4"/>
    <w:rsid w:val="00E26AFB"/>
    <w:rsid w:val="00E602F8"/>
    <w:rsid w:val="00E6745D"/>
    <w:rsid w:val="00E67476"/>
    <w:rsid w:val="00E860B3"/>
    <w:rsid w:val="00EA4D86"/>
    <w:rsid w:val="00EC3D0C"/>
    <w:rsid w:val="00EE0350"/>
    <w:rsid w:val="00EE3D35"/>
    <w:rsid w:val="00F11A3C"/>
    <w:rsid w:val="00F12C38"/>
    <w:rsid w:val="00F13A69"/>
    <w:rsid w:val="00F20535"/>
    <w:rsid w:val="00F9069C"/>
    <w:rsid w:val="00FE3421"/>
    <w:rsid w:val="00FE6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CFCAD6"/>
  <w15:docId w15:val="{C658D8A4-0A59-479C-861E-A57025F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CC1ED1"/>
    <w:pPr>
      <w:spacing w:after="160" w:line="259" w:lineRule="auto"/>
    </w:pPr>
    <w:rPr>
      <w:color w:val="084976"/>
      <w:sz w:val="22"/>
    </w:rPr>
  </w:style>
  <w:style w:type="paragraph" w:styleId="Heading1">
    <w:name w:val="heading 1"/>
    <w:basedOn w:val="Normal"/>
    <w:next w:val="Normal"/>
    <w:link w:val="Heading1Char"/>
    <w:uiPriority w:val="1"/>
    <w:qFormat/>
    <w:rsid w:val="00EA4D86"/>
    <w:pPr>
      <w:keepNext/>
      <w:keepLines/>
      <w:spacing w:before="360" w:after="200" w:line="240" w:lineRule="auto"/>
      <w:outlineLvl w:val="0"/>
    </w:pPr>
    <w:rPr>
      <w:rFonts w:eastAsia="Yu Gothic Light"/>
      <w:b/>
      <w:color w:val="0095A9"/>
      <w:sz w:val="28"/>
      <w:szCs w:val="32"/>
    </w:rPr>
  </w:style>
  <w:style w:type="paragraph" w:styleId="Heading2">
    <w:name w:val="heading 2"/>
    <w:basedOn w:val="Normal"/>
    <w:next w:val="Normal"/>
    <w:link w:val="Heading2Char"/>
    <w:uiPriority w:val="1"/>
    <w:qFormat/>
    <w:rsid w:val="002A5C54"/>
    <w:pPr>
      <w:keepNext/>
      <w:keepLines/>
      <w:spacing w:before="240" w:after="0" w:line="264" w:lineRule="auto"/>
      <w:outlineLvl w:val="1"/>
    </w:pPr>
    <w:rPr>
      <w:rFonts w:eastAsia="Yu Gothic Light"/>
      <w:b/>
      <w:color w:val="084975"/>
      <w:sz w:val="24"/>
      <w:szCs w:val="26"/>
    </w:rPr>
  </w:style>
  <w:style w:type="paragraph" w:styleId="Heading3">
    <w:name w:val="heading 3"/>
    <w:basedOn w:val="Normal"/>
    <w:next w:val="Normal"/>
    <w:link w:val="Heading3Char"/>
    <w:uiPriority w:val="1"/>
    <w:qFormat/>
    <w:rsid w:val="0086281D"/>
    <w:pPr>
      <w:keepNext/>
      <w:keepLines/>
      <w:spacing w:before="200" w:after="0" w:line="264" w:lineRule="auto"/>
      <w:outlineLvl w:val="2"/>
    </w:pPr>
    <w:rPr>
      <w:rFonts w:eastAsia="Yu Gothic Light"/>
      <w:b/>
      <w:color w:val="08497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E860B3"/>
    <w:pPr>
      <w:spacing w:after="360" w:line="240" w:lineRule="auto"/>
    </w:pPr>
    <w:rPr>
      <w:rFonts w:eastAsia="Yu Gothic Light"/>
      <w:b/>
      <w:spacing w:val="-10"/>
      <w:kern w:val="28"/>
      <w:sz w:val="72"/>
      <w:szCs w:val="56"/>
    </w:rPr>
  </w:style>
  <w:style w:type="character" w:customStyle="1" w:styleId="TitleChar">
    <w:name w:val="Title Char"/>
    <w:link w:val="Title"/>
    <w:uiPriority w:val="4"/>
    <w:rsid w:val="00F20535"/>
    <w:rPr>
      <w:rFonts w:ascii="Arial" w:eastAsia="Yu Gothic Light" w:hAnsi="Arial" w:cs="Arial"/>
      <w:b/>
      <w:color w:val="084976"/>
      <w:spacing w:val="-10"/>
      <w:kern w:val="28"/>
      <w:sz w:val="72"/>
      <w:szCs w:val="56"/>
    </w:rPr>
  </w:style>
  <w:style w:type="paragraph" w:styleId="Subtitle">
    <w:name w:val="Subtitle"/>
    <w:basedOn w:val="Normal"/>
    <w:next w:val="Normal"/>
    <w:link w:val="SubtitleChar"/>
    <w:uiPriority w:val="4"/>
    <w:qFormat/>
    <w:rsid w:val="00E860B3"/>
    <w:rPr>
      <w:color w:val="0AC0DD"/>
      <w:sz w:val="36"/>
    </w:rPr>
  </w:style>
  <w:style w:type="character" w:customStyle="1" w:styleId="SubtitleChar">
    <w:name w:val="Subtitle Char"/>
    <w:link w:val="Subtitle"/>
    <w:uiPriority w:val="4"/>
    <w:rsid w:val="00F20535"/>
    <w:rPr>
      <w:rFonts w:ascii="Arial" w:hAnsi="Arial" w:cs="Arial"/>
      <w:color w:val="0AC0DD"/>
      <w:sz w:val="36"/>
    </w:rPr>
  </w:style>
  <w:style w:type="character" w:customStyle="1" w:styleId="Heading1Char">
    <w:name w:val="Heading 1 Char"/>
    <w:link w:val="Heading1"/>
    <w:uiPriority w:val="1"/>
    <w:rsid w:val="00EA4D86"/>
    <w:rPr>
      <w:rFonts w:eastAsia="Yu Gothic Light"/>
      <w:b/>
      <w:color w:val="0095A9"/>
      <w:sz w:val="28"/>
      <w:szCs w:val="32"/>
    </w:rPr>
  </w:style>
  <w:style w:type="character" w:customStyle="1" w:styleId="Heading2Char">
    <w:name w:val="Heading 2 Char"/>
    <w:link w:val="Heading2"/>
    <w:uiPriority w:val="1"/>
    <w:rsid w:val="002A5C54"/>
    <w:rPr>
      <w:rFonts w:eastAsia="Yu Gothic Light"/>
      <w:b/>
      <w:color w:val="084975"/>
      <w:sz w:val="24"/>
      <w:szCs w:val="26"/>
    </w:rPr>
  </w:style>
  <w:style w:type="character" w:customStyle="1" w:styleId="Heading3Char">
    <w:name w:val="Heading 3 Char"/>
    <w:link w:val="Heading3"/>
    <w:uiPriority w:val="1"/>
    <w:rsid w:val="0086281D"/>
    <w:rPr>
      <w:rFonts w:eastAsia="Yu Gothic Light"/>
      <w:b/>
      <w:color w:val="084975"/>
      <w:szCs w:val="26"/>
    </w:rPr>
  </w:style>
  <w:style w:type="table" w:customStyle="1" w:styleId="WaterCorp">
    <w:name w:val="WaterCorp"/>
    <w:basedOn w:val="TableNormal"/>
    <w:uiPriority w:val="99"/>
    <w:rsid w:val="00D46B29"/>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wordWrap/>
        <w:spacing w:beforeLines="0" w:before="60" w:beforeAutospacing="0" w:afterLines="0" w:after="20" w:afterAutospacing="0" w:line="240" w:lineRule="auto"/>
        <w:contextualSpacing w:val="0"/>
      </w:pPr>
      <w:rPr>
        <w:rFonts w:ascii="Arial" w:hAnsi="Arial"/>
        <w:b/>
        <w:color w:val="FFFFFF"/>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Grid">
    <w:name w:val="Table Grid"/>
    <w:basedOn w:val="TableNormal"/>
    <w:uiPriority w:val="39"/>
    <w:rsid w:val="00D4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EC3D0C"/>
    <w:rPr>
      <w:color w:val="0563C1"/>
      <w:u w:val="single"/>
    </w:rPr>
  </w:style>
  <w:style w:type="paragraph" w:styleId="TOC1">
    <w:name w:val="toc 1"/>
    <w:basedOn w:val="NoSpacing"/>
    <w:autoRedefine/>
    <w:uiPriority w:val="39"/>
    <w:qFormat/>
    <w:rsid w:val="00697685"/>
    <w:pPr>
      <w:tabs>
        <w:tab w:val="right" w:leader="dot" w:pos="9639"/>
      </w:tabs>
      <w:spacing w:before="240" w:after="120"/>
    </w:pPr>
    <w:rPr>
      <w:b/>
      <w:noProof/>
    </w:rPr>
  </w:style>
  <w:style w:type="paragraph" w:styleId="NoSpacing">
    <w:name w:val="No Spacing"/>
    <w:uiPriority w:val="9"/>
    <w:semiHidden/>
    <w:rsid w:val="00EC3D0C"/>
    <w:rPr>
      <w:color w:val="084976"/>
      <w:sz w:val="22"/>
      <w:lang w:eastAsia="en-US"/>
    </w:r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CC1ED1"/>
    <w:pPr>
      <w:spacing w:before="180" w:line="264" w:lineRule="auto"/>
    </w:pPr>
    <w:rPr>
      <w:color w:val="084976"/>
      <w:sz w:val="22"/>
      <w:lang w:eastAsia="en-US"/>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1">
    <w:name w:val="WC bullet1"/>
    <w:qFormat/>
    <w:rsid w:val="00CC1ED1"/>
    <w:pPr>
      <w:numPr>
        <w:numId w:val="1"/>
      </w:numPr>
      <w:spacing w:before="120" w:line="259" w:lineRule="auto"/>
    </w:pPr>
    <w:rPr>
      <w:color w:val="084976"/>
      <w:sz w:val="22"/>
      <w:shd w:val="clear" w:color="auto" w:fill="FFFFFF"/>
      <w:lang w:eastAsia="en-US"/>
    </w:rPr>
  </w:style>
  <w:style w:type="paragraph" w:customStyle="1" w:styleId="WCbullet2">
    <w:name w:val="WC bullet2"/>
    <w:rsid w:val="008D45CD"/>
    <w:pPr>
      <w:numPr>
        <w:ilvl w:val="1"/>
        <w:numId w:val="1"/>
      </w:numPr>
      <w:spacing w:before="80" w:line="264" w:lineRule="auto"/>
    </w:pPr>
    <w:rPr>
      <w:color w:val="084976"/>
      <w:sz w:val="22"/>
      <w:shd w:val="clear" w:color="auto" w:fill="FFFFFF"/>
      <w:lang w:eastAsia="en-US"/>
    </w:rPr>
  </w:style>
  <w:style w:type="paragraph" w:customStyle="1" w:styleId="Contents">
    <w:name w:val="Contents"/>
    <w:uiPriority w:val="5"/>
    <w:qFormat/>
    <w:rsid w:val="008D45CD"/>
    <w:pPr>
      <w:spacing w:after="600"/>
    </w:pPr>
    <w:rPr>
      <w:b/>
      <w:color w:val="0AC0DD"/>
      <w:sz w:val="64"/>
      <w:szCs w:val="64"/>
      <w:lang w:eastAsia="en-US"/>
    </w:rPr>
  </w:style>
  <w:style w:type="paragraph" w:customStyle="1" w:styleId="Tabletext">
    <w:name w:val="Table text"/>
    <w:basedOn w:val="Normal"/>
    <w:uiPriority w:val="3"/>
    <w:qFormat/>
    <w:rsid w:val="00BB5897"/>
    <w:pPr>
      <w:spacing w:before="60" w:after="20" w:line="240" w:lineRule="auto"/>
    </w:pPr>
  </w:style>
  <w:style w:type="paragraph" w:customStyle="1" w:styleId="Tableheader">
    <w:name w:val="Table header"/>
    <w:uiPriority w:val="3"/>
    <w:qFormat/>
    <w:rsid w:val="00042517"/>
    <w:pPr>
      <w:spacing w:before="60" w:after="20"/>
    </w:pPr>
    <w:rPr>
      <w:b/>
      <w:color w:val="FFFFFF"/>
      <w:sz w:val="22"/>
      <w:lang w:eastAsia="en-US"/>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paragraph" w:customStyle="1" w:styleId="Default">
    <w:name w:val="Default"/>
    <w:rsid w:val="00DB15C4"/>
    <w:pPr>
      <w:autoSpaceDE w:val="0"/>
      <w:autoSpaceDN w:val="0"/>
      <w:adjustRightInd w:val="0"/>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1250E"/>
    <w:rPr>
      <w:sz w:val="16"/>
      <w:szCs w:val="16"/>
    </w:rPr>
  </w:style>
  <w:style w:type="paragraph" w:styleId="CommentText">
    <w:name w:val="annotation text"/>
    <w:basedOn w:val="Normal"/>
    <w:link w:val="CommentTextChar"/>
    <w:uiPriority w:val="99"/>
    <w:semiHidden/>
    <w:unhideWhenUsed/>
    <w:rsid w:val="0021250E"/>
    <w:pPr>
      <w:spacing w:line="240" w:lineRule="auto"/>
    </w:pPr>
    <w:rPr>
      <w:sz w:val="20"/>
    </w:rPr>
  </w:style>
  <w:style w:type="character" w:customStyle="1" w:styleId="CommentTextChar">
    <w:name w:val="Comment Text Char"/>
    <w:basedOn w:val="DefaultParagraphFont"/>
    <w:link w:val="CommentText"/>
    <w:uiPriority w:val="99"/>
    <w:semiHidden/>
    <w:rsid w:val="0021250E"/>
    <w:rPr>
      <w:color w:val="084976"/>
    </w:rPr>
  </w:style>
  <w:style w:type="paragraph" w:styleId="CommentSubject">
    <w:name w:val="annotation subject"/>
    <w:basedOn w:val="CommentText"/>
    <w:next w:val="CommentText"/>
    <w:link w:val="CommentSubjectChar"/>
    <w:uiPriority w:val="99"/>
    <w:semiHidden/>
    <w:unhideWhenUsed/>
    <w:rsid w:val="0021250E"/>
    <w:rPr>
      <w:b/>
      <w:bCs/>
    </w:rPr>
  </w:style>
  <w:style w:type="character" w:customStyle="1" w:styleId="CommentSubjectChar">
    <w:name w:val="Comment Subject Char"/>
    <w:basedOn w:val="CommentTextChar"/>
    <w:link w:val="CommentSubject"/>
    <w:uiPriority w:val="99"/>
    <w:semiHidden/>
    <w:rsid w:val="0021250E"/>
    <w:rPr>
      <w:b/>
      <w:bCs/>
      <w:color w:val="084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SE0\AppData\Roaming\OpenText\OTEdit\EC_nexus\c100816327\mailto_WEpartnerships%40watercorporation.com%20(1).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ater\WaterCorp%20Templates\Fact%20Sheet%20-%20Corporate%20WC%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8664-9FFE-40CA-B1C7-C9030182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Corporate WC logo.dotx</Template>
  <TotalTime>64</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916</CharactersWithSpaces>
  <SharedDoc>false</SharedDoc>
  <HLinks>
    <vt:vector size="6" baseType="variant">
      <vt:variant>
        <vt:i4>721001</vt:i4>
      </vt:variant>
      <vt:variant>
        <vt:i4>0</vt:i4>
      </vt:variant>
      <vt:variant>
        <vt:i4>0</vt:i4>
      </vt:variant>
      <vt:variant>
        <vt:i4>5</vt:i4>
      </vt:variant>
      <vt:variant>
        <vt:lpwstr>mailto:marketing@watercorporation.com.au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Wynne</dc:creator>
  <cp:lastModifiedBy>Erin Vis</cp:lastModifiedBy>
  <cp:revision>7</cp:revision>
  <cp:lastPrinted>2017-06-01T03:28:00Z</cp:lastPrinted>
  <dcterms:created xsi:type="dcterms:W3CDTF">2021-10-26T03:55:00Z</dcterms:created>
  <dcterms:modified xsi:type="dcterms:W3CDTF">2023-06-13T03:08:00Z</dcterms:modified>
</cp:coreProperties>
</file>